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表</w:t>
      </w:r>
      <w:r>
        <w:rPr>
          <w:rFonts w:hint="eastAsia" w:ascii="宋体" w:hAnsi="宋体"/>
          <w:color w:val="000000"/>
          <w:sz w:val="28"/>
        </w:rPr>
        <w:t>1</w:t>
      </w:r>
    </w:p>
    <w:p>
      <w:pPr>
        <w:jc w:val="center"/>
        <w:rPr>
          <w:rFonts w:hint="eastAsia" w:ascii="黑体" w:eastAsia="黑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黑体" w:eastAsia="黑体"/>
          <w:bCs/>
          <w:color w:val="000000"/>
          <w:sz w:val="44"/>
          <w:szCs w:val="44"/>
        </w:rPr>
        <w:t>报价</w:t>
      </w:r>
      <w:r>
        <w:rPr>
          <w:rFonts w:hint="eastAsia" w:ascii="黑体" w:eastAsia="黑体"/>
          <w:bCs/>
          <w:color w:val="000000"/>
          <w:sz w:val="44"/>
          <w:szCs w:val="44"/>
          <w:lang w:val="en-US" w:eastAsia="zh-CN"/>
        </w:rPr>
        <w:t>单</w:t>
      </w:r>
    </w:p>
    <w:p>
      <w:pPr>
        <w:rPr>
          <w:rFonts w:hint="eastAsia"/>
          <w:b/>
          <w:bCs/>
          <w:color w:val="000000"/>
        </w:rPr>
      </w:pPr>
      <w:r>
        <w:rPr>
          <w:rFonts w:hint="eastAsia"/>
          <w:b/>
          <w:bCs/>
          <w:color w:val="000000"/>
        </w:rPr>
        <w:t>工程名称：</w:t>
      </w:r>
    </w:p>
    <w:tbl>
      <w:tblPr>
        <w:tblStyle w:val="5"/>
        <w:tblpPr w:leftFromText="180" w:rightFromText="180" w:vertAnchor="text" w:horzAnchor="page" w:tblpX="1298" w:tblpY="192"/>
        <w:tblOverlap w:val="never"/>
        <w:tblW w:w="90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6"/>
        <w:gridCol w:w="1272"/>
        <w:gridCol w:w="1140"/>
        <w:gridCol w:w="1140"/>
        <w:gridCol w:w="1260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41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</w:t>
            </w:r>
          </w:p>
        </w:tc>
        <w:tc>
          <w:tcPr>
            <w:tcW w:w="12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检测因子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频次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点位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监测天数</w:t>
            </w:r>
          </w:p>
        </w:tc>
        <w:tc>
          <w:tcPr>
            <w:tcW w:w="22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费用</w:t>
            </w:r>
            <w:r>
              <w:rPr>
                <w:rStyle w:val="6"/>
                <w:rFonts w:eastAsia="宋体"/>
                <w:b/>
                <w:bCs/>
                <w:lang w:val="en-US" w:eastAsia="zh-CN" w:bidi="ar"/>
              </w:rPr>
              <w:t>(</w:t>
            </w:r>
            <w:r>
              <w:rPr>
                <w:rStyle w:val="7"/>
                <w:b/>
                <w:bCs/>
                <w:lang w:val="en-US" w:eastAsia="zh-CN" w:bidi="ar"/>
              </w:rPr>
              <w:t>元</w:t>
            </w:r>
            <w:r>
              <w:rPr>
                <w:rStyle w:val="6"/>
                <w:rFonts w:eastAsia="宋体"/>
                <w:b/>
                <w:bCs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食堂油烟进口、出口</w:t>
            </w:r>
          </w:p>
        </w:tc>
        <w:tc>
          <w:tcPr>
            <w:tcW w:w="12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油烟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餐厅油烟出口</w:t>
            </w:r>
          </w:p>
        </w:tc>
        <w:tc>
          <w:tcPr>
            <w:tcW w:w="12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油烟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201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锅炉废气</w:t>
            </w:r>
          </w:p>
        </w:tc>
        <w:tc>
          <w:tcPr>
            <w:tcW w:w="12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201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201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氮氧化物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201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烟气黑度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201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厂区污水总排口</w:t>
            </w:r>
          </w:p>
        </w:tc>
        <w:tc>
          <w:tcPr>
            <w:tcW w:w="12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201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CODcr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201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BOD5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201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悬浮物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201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动植物油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201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201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总磷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2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厂界噪声</w:t>
            </w:r>
          </w:p>
        </w:tc>
        <w:tc>
          <w:tcPr>
            <w:tcW w:w="12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噪声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2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厂界废气</w:t>
            </w:r>
          </w:p>
        </w:tc>
        <w:tc>
          <w:tcPr>
            <w:tcW w:w="12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2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监测报告编制费</w:t>
            </w:r>
          </w:p>
        </w:tc>
        <w:tc>
          <w:tcPr>
            <w:tcW w:w="7032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2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7032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2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专家评审费（三位）</w:t>
            </w:r>
          </w:p>
        </w:tc>
        <w:tc>
          <w:tcPr>
            <w:tcW w:w="7032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20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7032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0" w:hRule="atLeast"/>
        </w:trPr>
        <w:tc>
          <w:tcPr>
            <w:tcW w:w="9048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tabs>
                <w:tab w:val="left" w:pos="482"/>
                <w:tab w:val="left" w:pos="2183"/>
                <w:tab w:val="left" w:pos="3884"/>
                <w:tab w:val="left" w:pos="5585"/>
              </w:tabs>
              <w:adjustRightIn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投标单位：（公章）</w:t>
            </w:r>
          </w:p>
          <w:p>
            <w:pPr>
              <w:tabs>
                <w:tab w:val="left" w:pos="482"/>
                <w:tab w:val="left" w:pos="2183"/>
                <w:tab w:val="left" w:pos="3884"/>
                <w:tab w:val="left" w:pos="5585"/>
              </w:tabs>
              <w:adjustRightIn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  <w:p>
            <w:pPr>
              <w:tabs>
                <w:tab w:val="left" w:pos="482"/>
                <w:tab w:val="left" w:pos="2183"/>
                <w:tab w:val="left" w:pos="3884"/>
                <w:tab w:val="left" w:pos="5585"/>
              </w:tabs>
              <w:adjustRightIn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法定代表人或授权委托代理人：（签字或盖章）</w:t>
            </w:r>
          </w:p>
          <w:p>
            <w:pPr>
              <w:tabs>
                <w:tab w:val="left" w:pos="2794"/>
              </w:tabs>
              <w:spacing w:line="300" w:lineRule="exact"/>
              <w:jc w:val="righ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日期：   年   月   日</w:t>
            </w:r>
          </w:p>
        </w:tc>
      </w:tr>
    </w:tbl>
    <w:p>
      <w:pPr>
        <w:rPr>
          <w:rFonts w:hint="eastAsia" w:ascii="宋体" w:hAnsi="宋体" w:eastAsia="宋体" w:cs="新宋体-18030"/>
          <w:color w:val="auto"/>
          <w:szCs w:val="21"/>
          <w:lang w:eastAsia="zh-CN"/>
        </w:rPr>
      </w:pPr>
      <w:r>
        <w:rPr>
          <w:rFonts w:hint="eastAsia" w:ascii="宋体" w:hAnsi="宋体"/>
          <w:color w:val="auto"/>
          <w:szCs w:val="21"/>
        </w:rPr>
        <w:t>注：</w:t>
      </w:r>
      <w:r>
        <w:rPr>
          <w:rFonts w:hint="eastAsia" w:ascii="宋体" w:hAnsi="宋体" w:cs="新宋体-18030"/>
          <w:color w:val="auto"/>
          <w:szCs w:val="21"/>
          <w:lang w:val="en-US" w:eastAsia="zh-CN"/>
        </w:rPr>
        <w:t>1、</w:t>
      </w:r>
      <w:r>
        <w:rPr>
          <w:rFonts w:hint="eastAsia" w:ascii="宋体" w:hAnsi="宋体"/>
          <w:color w:val="auto"/>
          <w:lang w:bidi="en-US"/>
        </w:rPr>
        <w:t>投标人必须服从</w:t>
      </w:r>
      <w:r>
        <w:rPr>
          <w:rFonts w:hint="eastAsia" w:ascii="宋体" w:hAnsi="宋体"/>
          <w:color w:val="auto"/>
          <w:lang w:val="en-US" w:eastAsia="zh-CN" w:bidi="en-US"/>
        </w:rPr>
        <w:t>招标人的监</w:t>
      </w:r>
      <w:r>
        <w:rPr>
          <w:rFonts w:hint="eastAsia" w:ascii="宋体" w:hAnsi="宋体"/>
          <w:color w:val="auto"/>
          <w:lang w:bidi="en-US"/>
        </w:rPr>
        <w:t>测安排，不得以任何理由拒绝或延迟进场检测</w:t>
      </w:r>
      <w:r>
        <w:rPr>
          <w:rFonts w:hint="eastAsia" w:ascii="宋体" w:hAnsi="宋体"/>
          <w:color w:val="auto"/>
          <w:lang w:eastAsia="zh-CN" w:bidi="en-US"/>
        </w:rPr>
        <w:t>。</w:t>
      </w:r>
    </w:p>
    <w:p>
      <w:pPr>
        <w:pStyle w:val="2"/>
        <w:numPr>
          <w:ilvl w:val="0"/>
          <w:numId w:val="0"/>
        </w:numPr>
        <w:adjustRightInd w:val="0"/>
        <w:snapToGrid w:val="0"/>
        <w:spacing w:after="312" w:afterLines="100"/>
        <w:ind w:left="420" w:leftChars="200" w:firstLine="0" w:firstLineChars="0"/>
        <w:jc w:val="left"/>
      </w:pPr>
      <w:r>
        <w:rPr>
          <w:rFonts w:hint="eastAsia" w:ascii="宋体" w:hAnsi="宋体" w:eastAsia="宋体"/>
          <w:color w:val="auto"/>
          <w:lang w:val="en-US" w:eastAsia="zh-CN"/>
        </w:rPr>
        <w:t>2、</w:t>
      </w:r>
      <w:r>
        <w:rPr>
          <w:rFonts w:hint="eastAsia" w:ascii="宋体" w:hAnsi="宋体"/>
          <w:color w:val="auto"/>
        </w:rPr>
        <w:t>投标人应根据招标人提供的招标内容进行报价，不允许</w:t>
      </w:r>
      <w:r>
        <w:rPr>
          <w:rFonts w:hint="eastAsia" w:ascii="宋体" w:hAnsi="宋体" w:eastAsia="宋体"/>
          <w:color w:val="auto"/>
          <w:lang w:val="en-US" w:eastAsia="zh-CN"/>
        </w:rPr>
        <w:t>删减监测项目</w:t>
      </w:r>
      <w:r>
        <w:rPr>
          <w:rFonts w:hint="eastAsia" w:ascii="宋体" w:hAnsi="宋体"/>
          <w:color w:val="auto"/>
        </w:rPr>
        <w:t>，否则可能被否决投标</w:t>
      </w:r>
      <w:r>
        <w:rPr>
          <w:rFonts w:hint="eastAsia" w:ascii="宋体" w:hAnsi="宋体" w:eastAsia="宋体"/>
          <w:color w:val="auto"/>
          <w:lang w:eastAsia="zh-CN"/>
        </w:rPr>
        <w:t>。</w:t>
      </w:r>
      <w:r>
        <w:rPr>
          <w:rFonts w:hint="eastAsia" w:ascii="宋体" w:hAnsi="宋体" w:eastAsia="宋体"/>
          <w:color w:val="auto"/>
          <w:lang w:val="en-US" w:eastAsia="zh-CN"/>
        </w:rPr>
        <w:t xml:space="preserve">          3、报价单中检测因子只为招标人列出的基本必测项目，具体需投标人实地勘察确定。如增加检测因子，需在报价单上明确标明，计入总价。</w:t>
      </w:r>
      <w:bookmarkStart w:id="0" w:name="_GoBack"/>
      <w:bookmarkEnd w:id="0"/>
    </w:p>
    <w:sectPr>
      <w:footerReference r:id="rId3" w:type="default"/>
      <w:pgSz w:w="11906" w:h="16838"/>
      <w:pgMar w:top="1043" w:right="1253" w:bottom="1043" w:left="125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新宋体-18030">
    <w:altName w:val="宋体"/>
    <w:panose1 w:val="00000000000000000000"/>
    <w:charset w:val="86"/>
    <w:family w:val="decorative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51E1A"/>
    <w:rsid w:val="4165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rFonts w:eastAsia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2018-10-18T08:04:00Z</dcterms:created>
  <dc:creator>快鹿办公室</dc:creator>
  <cp:lastModifiedBy>快鹿办公室</cp:lastModifiedBy>
  <dcterms:modified xsi:type="dcterms:W3CDTF">2018-10-18T08:05:19Z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